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E8" w:rsidRDefault="00563F49">
      <w:pPr>
        <w:rPr>
          <w:rFonts w:ascii="Times New Roman" w:eastAsia="Times New Roman" w:hAnsi="Times New Roman"/>
          <w:sz w:val="24"/>
          <w:szCs w:val="24"/>
        </w:rPr>
      </w:pPr>
      <w:r w:rsidRPr="00CE6891">
        <w:rPr>
          <w:rFonts w:ascii="Times New Roman" w:eastAsia="Times New Roman" w:hAnsi="Times New Roman"/>
          <w:b/>
          <w:sz w:val="24"/>
          <w:szCs w:val="24"/>
          <w:lang w:val="sr-Cyrl-CS"/>
        </w:rPr>
        <w:t>Прилог 4.</w:t>
      </w:r>
      <w:r w:rsidRPr="005F0C87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Pr="00CE6891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CE6891">
        <w:rPr>
          <w:rFonts w:ascii="Times New Roman" w:eastAsia="Times New Roman" w:hAnsi="Times New Roman"/>
          <w:sz w:val="24"/>
          <w:szCs w:val="24"/>
          <w:lang w:val="sr-Cyrl-CS"/>
        </w:rPr>
        <w:t xml:space="preserve"> Анализа резултата анкета о мишљењу дипломираних студената о квалитету студијког програма и постигнутим исходима учења.</w:t>
      </w:r>
    </w:p>
    <w:p w:rsidR="007E5B1E" w:rsidRDefault="007E5B1E">
      <w:pPr>
        <w:rPr>
          <w:rFonts w:ascii="Times New Roman" w:eastAsia="Times New Roman" w:hAnsi="Times New Roman"/>
          <w:sz w:val="24"/>
          <w:szCs w:val="24"/>
        </w:rPr>
      </w:pPr>
    </w:p>
    <w:p w:rsidR="007E5B1E" w:rsidRPr="006A6075" w:rsidRDefault="007E5B1E" w:rsidP="006A607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Структура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испитаника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студијским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програмима</w:t>
      </w:r>
      <w:proofErr w:type="spellEnd"/>
      <w:r w:rsidR="006A6075" w:rsidRPr="006A6075">
        <w:rPr>
          <w:rFonts w:ascii="Times New Roman" w:eastAsia="Times New Roman" w:hAnsi="Times New Roman"/>
          <w:sz w:val="24"/>
          <w:szCs w:val="24"/>
          <w:lang w:val="sr-Cyrl-RS"/>
        </w:rPr>
        <w:t xml:space="preserve"> – основне студије</w:t>
      </w:r>
      <w:r w:rsidRPr="006A6075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TableGrid"/>
        <w:tblW w:w="8577" w:type="dxa"/>
        <w:tblLook w:val="04A0" w:firstRow="1" w:lastRow="0" w:firstColumn="1" w:lastColumn="0" w:noHBand="0" w:noVBand="1"/>
      </w:tblPr>
      <w:tblGrid>
        <w:gridCol w:w="4539"/>
        <w:gridCol w:w="2019"/>
        <w:gridCol w:w="2019"/>
      </w:tblGrid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Студијски</w:t>
            </w:r>
            <w:r w:rsidRPr="007E5B1E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програм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Број</w:t>
            </w:r>
            <w:r w:rsidRPr="007E5B1E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испитаника</w:t>
            </w:r>
          </w:p>
        </w:tc>
        <w:tc>
          <w:tcPr>
            <w:tcW w:w="2019" w:type="dxa"/>
          </w:tcPr>
          <w:p w:rsidR="007E5B1E" w:rsidRPr="006A6075" w:rsidRDefault="007E5B1E" w:rsidP="007E5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 w:eastAsia="sr-Latn-RS"/>
              </w:rPr>
              <w:t>Удео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Аграрна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економија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и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агробизнис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70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11,90%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Европска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и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међународна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економија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и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бизнис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76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12,93%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Финансије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,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банкарство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и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осигурање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141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23,98%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Маркетинг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121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20,58%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Менаџмент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51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8,67%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Пословни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информациони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системи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24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4,08%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Рачуноводство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и</w:t>
            </w: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ревизија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56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9,52%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Трговина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49</w:t>
            </w:r>
          </w:p>
        </w:tc>
        <w:tc>
          <w:tcPr>
            <w:tcW w:w="2019" w:type="dxa"/>
            <w:vAlign w:val="bottom"/>
          </w:tcPr>
          <w:p w:rsidR="007E5B1E" w:rsidRPr="006A6075" w:rsidRDefault="007E5B1E" w:rsidP="007E5B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075">
              <w:rPr>
                <w:rFonts w:ascii="Times New Roman" w:hAnsi="Times New Roman" w:cs="Times New Roman"/>
                <w:color w:val="000000"/>
                <w:sz w:val="20"/>
              </w:rPr>
              <w:t>8,33%</w:t>
            </w:r>
          </w:p>
        </w:tc>
      </w:tr>
      <w:tr w:rsidR="007E5B1E" w:rsidRPr="007E5B1E" w:rsidTr="007E5B1E">
        <w:trPr>
          <w:trHeight w:val="20"/>
        </w:trPr>
        <w:tc>
          <w:tcPr>
            <w:tcW w:w="4539" w:type="dxa"/>
            <w:noWrap/>
            <w:hideMark/>
          </w:tcPr>
          <w:p w:rsidR="007E5B1E" w:rsidRPr="007E5B1E" w:rsidRDefault="007E5B1E" w:rsidP="007E5B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УКУПНО</w:t>
            </w:r>
          </w:p>
        </w:tc>
        <w:tc>
          <w:tcPr>
            <w:tcW w:w="2019" w:type="dxa"/>
            <w:noWrap/>
            <w:hideMark/>
          </w:tcPr>
          <w:p w:rsidR="007E5B1E" w:rsidRPr="007E5B1E" w:rsidRDefault="007E5B1E" w:rsidP="007E5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</w:pPr>
            <w:r w:rsidRPr="007E5B1E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588</w:t>
            </w:r>
          </w:p>
        </w:tc>
        <w:tc>
          <w:tcPr>
            <w:tcW w:w="2019" w:type="dxa"/>
          </w:tcPr>
          <w:p w:rsidR="007E5B1E" w:rsidRPr="006A6075" w:rsidRDefault="007E5B1E" w:rsidP="007E5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 w:eastAsia="sr-Latn-RS"/>
              </w:rPr>
              <w:t>100%</w:t>
            </w:r>
          </w:p>
        </w:tc>
      </w:tr>
    </w:tbl>
    <w:p w:rsidR="007E5B1E" w:rsidRDefault="007E5B1E">
      <w:pPr>
        <w:rPr>
          <w:rFonts w:ascii="Times New Roman" w:eastAsia="Times New Roman" w:hAnsi="Times New Roman"/>
          <w:sz w:val="24"/>
          <w:szCs w:val="24"/>
        </w:rPr>
      </w:pPr>
    </w:p>
    <w:p w:rsidR="007E5B1E" w:rsidRPr="006A6075" w:rsidRDefault="002C6011" w:rsidP="006A6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6A6075">
        <w:rPr>
          <w:rFonts w:ascii="Times New Roman" w:hAnsi="Times New Roman" w:cs="Times New Roman"/>
          <w:sz w:val="24"/>
          <w:lang w:val="sr-Cyrl-RS"/>
        </w:rPr>
        <w:t xml:space="preserve">Мишљење студената о квалитету студијског програма и </w:t>
      </w:r>
      <w:r w:rsidR="006A6075" w:rsidRPr="006A6075">
        <w:rPr>
          <w:rFonts w:ascii="Times New Roman" w:hAnsi="Times New Roman" w:cs="Times New Roman"/>
          <w:sz w:val="24"/>
          <w:lang w:val="sr-Cyrl-RS"/>
        </w:rPr>
        <w:t>стеченим компетенцијама – основне студије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6"/>
        <w:gridCol w:w="566"/>
        <w:gridCol w:w="566"/>
        <w:gridCol w:w="566"/>
        <w:gridCol w:w="566"/>
        <w:gridCol w:w="566"/>
        <w:gridCol w:w="566"/>
        <w:gridCol w:w="720"/>
        <w:gridCol w:w="709"/>
      </w:tblGrid>
      <w:tr w:rsidR="002C6011" w:rsidRPr="002C6011" w:rsidTr="002C6011">
        <w:trPr>
          <w:cantSplit/>
          <w:trHeight w:val="1425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Студијски</w:t>
            </w:r>
            <w:r w:rsidRPr="002C6011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програм</w:t>
            </w:r>
          </w:p>
        </w:tc>
        <w:tc>
          <w:tcPr>
            <w:tcW w:w="0" w:type="auto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Теоријска знања</w:t>
            </w:r>
          </w:p>
        </w:tc>
        <w:tc>
          <w:tcPr>
            <w:tcW w:w="0" w:type="auto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Оп</w:t>
            </w: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Cyrl-RS" w:eastAsia="sr-Latn-RS"/>
              </w:rPr>
              <w:t>шт</w:t>
            </w: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е компетенције</w:t>
            </w:r>
          </w:p>
        </w:tc>
        <w:tc>
          <w:tcPr>
            <w:tcW w:w="0" w:type="auto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Специфи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val="sr-Cyrl-RS" w:eastAsia="sr-Latn-RS"/>
              </w:rPr>
              <w:t>ч</w:t>
            </w: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не компетенције</w:t>
            </w:r>
          </w:p>
        </w:tc>
        <w:tc>
          <w:tcPr>
            <w:tcW w:w="0" w:type="auto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Пракса</w:t>
            </w:r>
          </w:p>
        </w:tc>
        <w:tc>
          <w:tcPr>
            <w:tcW w:w="0" w:type="auto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Испуњеност оцекивања</w:t>
            </w:r>
          </w:p>
        </w:tc>
        <w:tc>
          <w:tcPr>
            <w:tcW w:w="0" w:type="auto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Препору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val="sr-Cyrl-RS" w:eastAsia="sr-Latn-RS"/>
              </w:rPr>
              <w:t>ч</w:t>
            </w: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ивање факултета</w:t>
            </w:r>
          </w:p>
        </w:tc>
        <w:tc>
          <w:tcPr>
            <w:tcW w:w="720" w:type="dxa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Препору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val="sr-Cyrl-RS" w:eastAsia="sr-Latn-RS"/>
              </w:rPr>
              <w:t>ч</w:t>
            </w: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ивање студијског програма</w:t>
            </w:r>
          </w:p>
        </w:tc>
        <w:tc>
          <w:tcPr>
            <w:tcW w:w="709" w:type="dxa"/>
            <w:textDirection w:val="tbRl"/>
            <w:hideMark/>
          </w:tcPr>
          <w:p w:rsidR="002C6011" w:rsidRPr="002C6011" w:rsidRDefault="002C6011" w:rsidP="002C6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sz w:val="16"/>
                <w:lang w:val="sr-Latn-RS" w:eastAsia="sr-Latn-RS"/>
              </w:rPr>
              <w:t>Просечна оцена по студијском програму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Аграрна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економија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и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агробизнис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4,47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4,29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3,99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2,87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4,06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4,04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4,61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4,05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Европска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и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међународна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економија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и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бизнис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3,84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3,62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3,42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3,33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3,11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3,33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Финансије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банкарство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и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осигурање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4,54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4,09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3,76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2,58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3,83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3,68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4,07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3,79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Маркетинг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4,22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3,79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2,50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3,78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3,60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4,54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3,78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Менаџмент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4,16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4,18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3,84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2,68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3,69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3,71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4,16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3,77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Пословни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информациони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системи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3,96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4,08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3,79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2,91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3,65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3,42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4,38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3,74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Рачуноводство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и</w:t>
            </w: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ревизија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4,05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3,82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3,53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2,51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3,41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3,42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4,18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3,56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Трговина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4,24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4,18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3,92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2,12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3,63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3,63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4,53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3,75</w:t>
            </w:r>
          </w:p>
        </w:tc>
      </w:tr>
      <w:tr w:rsidR="002C6011" w:rsidRPr="002C6011" w:rsidTr="002C6011">
        <w:trPr>
          <w:trHeight w:val="20"/>
        </w:trPr>
        <w:tc>
          <w:tcPr>
            <w:tcW w:w="0" w:type="auto"/>
            <w:noWrap/>
            <w:hideMark/>
          </w:tcPr>
          <w:p w:rsidR="002C6011" w:rsidRPr="002C6011" w:rsidRDefault="002C6011" w:rsidP="002C60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4,25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4,02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3,75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2,50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3,71</w:t>
            </w:r>
          </w:p>
        </w:tc>
        <w:tc>
          <w:tcPr>
            <w:tcW w:w="0" w:type="auto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3,59</w:t>
            </w:r>
          </w:p>
        </w:tc>
        <w:tc>
          <w:tcPr>
            <w:tcW w:w="720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4,29</w:t>
            </w:r>
          </w:p>
        </w:tc>
        <w:tc>
          <w:tcPr>
            <w:tcW w:w="709" w:type="dxa"/>
            <w:hideMark/>
          </w:tcPr>
          <w:p w:rsidR="002C6011" w:rsidRPr="002C6011" w:rsidRDefault="002C6011" w:rsidP="002C60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3,73</w:t>
            </w:r>
          </w:p>
        </w:tc>
      </w:tr>
    </w:tbl>
    <w:p w:rsidR="002C6011" w:rsidRDefault="002C6011">
      <w:pPr>
        <w:rPr>
          <w:lang w:val="sr-Cyrl-RS"/>
        </w:rPr>
      </w:pPr>
    </w:p>
    <w:p w:rsidR="006A6075" w:rsidRPr="006A6075" w:rsidRDefault="006A6075" w:rsidP="006A607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Структура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испитаника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студијским</w:t>
      </w:r>
      <w:proofErr w:type="spellEnd"/>
      <w:r w:rsidRPr="006A60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075">
        <w:rPr>
          <w:rFonts w:ascii="Times New Roman" w:eastAsia="Times New Roman" w:hAnsi="Times New Roman"/>
          <w:sz w:val="24"/>
          <w:szCs w:val="24"/>
        </w:rPr>
        <w:t>програмима</w:t>
      </w:r>
      <w:proofErr w:type="spellEnd"/>
      <w:r w:rsidRPr="006A6075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мастер</w:t>
      </w:r>
      <w:r w:rsidRPr="006A6075">
        <w:rPr>
          <w:rFonts w:ascii="Times New Roman" w:eastAsia="Times New Roman" w:hAnsi="Times New Roman"/>
          <w:sz w:val="24"/>
          <w:szCs w:val="24"/>
          <w:lang w:val="sr-Cyrl-RS"/>
        </w:rPr>
        <w:t xml:space="preserve"> студије</w:t>
      </w:r>
      <w:r w:rsidRPr="006A6075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TableGrid"/>
        <w:tblW w:w="7171" w:type="dxa"/>
        <w:tblLook w:val="04A0" w:firstRow="1" w:lastRow="0" w:firstColumn="1" w:lastColumn="0" w:noHBand="0" w:noVBand="1"/>
      </w:tblPr>
      <w:tblGrid>
        <w:gridCol w:w="4220"/>
        <w:gridCol w:w="1855"/>
        <w:gridCol w:w="1096"/>
      </w:tblGrid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Студијски програм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C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Број</w:t>
            </w: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r w:rsidRPr="00BC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испитаника</w:t>
            </w:r>
          </w:p>
        </w:tc>
        <w:tc>
          <w:tcPr>
            <w:tcW w:w="1096" w:type="dxa"/>
          </w:tcPr>
          <w:p w:rsidR="00BC5D41" w:rsidRPr="00BC5D41" w:rsidRDefault="00BC5D41" w:rsidP="006A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C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Удео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Аграрна економија и агробизнис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Европска и међународна економија и бизнис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Финансије, банкарство и осигурање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Логистика система у економији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Маркетинг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14,22%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Менаџмент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Пословни информациони системи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Рачуноводство и ревизија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Трговина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9,80%</w:t>
            </w:r>
          </w:p>
        </w:tc>
      </w:tr>
      <w:tr w:rsidR="00BC5D41" w:rsidRPr="006A6075" w:rsidTr="00BC5D41">
        <w:trPr>
          <w:trHeight w:val="20"/>
        </w:trPr>
        <w:tc>
          <w:tcPr>
            <w:tcW w:w="4220" w:type="dxa"/>
            <w:noWrap/>
            <w:hideMark/>
          </w:tcPr>
          <w:p w:rsidR="00BC5D41" w:rsidRPr="006A6075" w:rsidRDefault="00BC5D41" w:rsidP="006A607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lang w:val="sr-Latn-RS" w:eastAsia="sr-Latn-RS"/>
              </w:rPr>
              <w:t>Укупно</w:t>
            </w:r>
          </w:p>
        </w:tc>
        <w:tc>
          <w:tcPr>
            <w:tcW w:w="1855" w:type="dxa"/>
            <w:noWrap/>
            <w:hideMark/>
          </w:tcPr>
          <w:p w:rsidR="00BC5D41" w:rsidRPr="006A6075" w:rsidRDefault="00BC5D41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204</w:t>
            </w:r>
          </w:p>
        </w:tc>
        <w:tc>
          <w:tcPr>
            <w:tcW w:w="1096" w:type="dxa"/>
            <w:vAlign w:val="bottom"/>
          </w:tcPr>
          <w:p w:rsidR="00BC5D41" w:rsidRPr="00BC5D41" w:rsidRDefault="00BC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bookmarkStart w:id="0" w:name="_GoBack"/>
            <w:bookmarkEnd w:id="0"/>
            <w:r w:rsidRPr="00BC5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6A6075" w:rsidRDefault="006A6075">
      <w:pPr>
        <w:rPr>
          <w:lang w:val="sr-Cyrl-RS"/>
        </w:rPr>
      </w:pPr>
    </w:p>
    <w:p w:rsidR="006A6075" w:rsidRPr="006A6075" w:rsidRDefault="006A6075" w:rsidP="006A6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6A6075">
        <w:rPr>
          <w:rFonts w:ascii="Times New Roman" w:hAnsi="Times New Roman" w:cs="Times New Roman"/>
          <w:sz w:val="24"/>
          <w:lang w:val="sr-Cyrl-RS"/>
        </w:rPr>
        <w:lastRenderedPageBreak/>
        <w:t>Мишљење студената о квалитету студијског програма и стеченим компетенцијама – основне студије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851"/>
        <w:gridCol w:w="708"/>
        <w:gridCol w:w="709"/>
        <w:gridCol w:w="709"/>
        <w:gridCol w:w="850"/>
      </w:tblGrid>
      <w:tr w:rsidR="006A6075" w:rsidRPr="006A6075" w:rsidTr="006A6075">
        <w:trPr>
          <w:cantSplit/>
          <w:trHeight w:val="1645"/>
        </w:trPr>
        <w:tc>
          <w:tcPr>
            <w:tcW w:w="4219" w:type="dxa"/>
            <w:hideMark/>
          </w:tcPr>
          <w:p w:rsidR="006A6075" w:rsidRPr="006A6075" w:rsidRDefault="006A6075" w:rsidP="006A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Студијски</w:t>
            </w: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програм</w:t>
            </w:r>
          </w:p>
        </w:tc>
        <w:tc>
          <w:tcPr>
            <w:tcW w:w="567" w:type="dxa"/>
            <w:textDirection w:val="tbRl"/>
            <w:hideMark/>
          </w:tcPr>
          <w:p w:rsidR="006A6075" w:rsidRPr="006A6075" w:rsidRDefault="006A6075" w:rsidP="006A60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Теоријска знања</w:t>
            </w:r>
          </w:p>
        </w:tc>
        <w:tc>
          <w:tcPr>
            <w:tcW w:w="567" w:type="dxa"/>
            <w:textDirection w:val="tbRl"/>
            <w:hideMark/>
          </w:tcPr>
          <w:p w:rsidR="006A6075" w:rsidRPr="006A6075" w:rsidRDefault="006A6075" w:rsidP="006A60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Компетенције</w:t>
            </w:r>
          </w:p>
        </w:tc>
        <w:tc>
          <w:tcPr>
            <w:tcW w:w="851" w:type="dxa"/>
            <w:textDirection w:val="tbRl"/>
            <w:hideMark/>
          </w:tcPr>
          <w:p w:rsidR="006A6075" w:rsidRPr="006A6075" w:rsidRDefault="006A6075" w:rsidP="006A60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Специјализација у односу на основне студије</w:t>
            </w:r>
          </w:p>
        </w:tc>
        <w:tc>
          <w:tcPr>
            <w:tcW w:w="708" w:type="dxa"/>
            <w:textDirection w:val="tbRl"/>
            <w:hideMark/>
          </w:tcPr>
          <w:p w:rsidR="006A6075" w:rsidRPr="006A6075" w:rsidRDefault="006A6075" w:rsidP="006A60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Испуњена оцекивања</w:t>
            </w:r>
          </w:p>
        </w:tc>
        <w:tc>
          <w:tcPr>
            <w:tcW w:w="709" w:type="dxa"/>
            <w:textDirection w:val="tbRl"/>
            <w:hideMark/>
          </w:tcPr>
          <w:p w:rsidR="006A6075" w:rsidRPr="006A6075" w:rsidRDefault="006A6075" w:rsidP="006A60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Препору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Cyrl-RS" w:eastAsia="sr-Latn-RS"/>
              </w:rPr>
              <w:t>ч</w:t>
            </w: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ивање мастер студија</w:t>
            </w:r>
          </w:p>
        </w:tc>
        <w:tc>
          <w:tcPr>
            <w:tcW w:w="709" w:type="dxa"/>
            <w:textDirection w:val="tbRl"/>
            <w:hideMark/>
          </w:tcPr>
          <w:p w:rsidR="006A6075" w:rsidRPr="006A6075" w:rsidRDefault="006A6075" w:rsidP="006A60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Препору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Cyrl-RS" w:eastAsia="sr-Latn-RS"/>
              </w:rPr>
              <w:t>ч</w:t>
            </w: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ивање мастер програма</w:t>
            </w:r>
          </w:p>
        </w:tc>
        <w:tc>
          <w:tcPr>
            <w:tcW w:w="850" w:type="dxa"/>
            <w:textDirection w:val="tbRl"/>
            <w:hideMark/>
          </w:tcPr>
          <w:p w:rsidR="006A6075" w:rsidRPr="006A6075" w:rsidRDefault="006A6075" w:rsidP="006A60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sr-Latn-RS" w:eastAsia="sr-Latn-RS"/>
              </w:rPr>
              <w:t>Просечна оцена по студијском програму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Аграрна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економија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и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агробизнис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4,58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4,42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4,25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4,18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4,42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4,67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4,42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Европска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и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међународна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економија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и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бизнис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4,33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4,13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4,38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4,29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4,50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4,63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4,38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Финансије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банкарство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и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осигурање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4,40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4,21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4,02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4,08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4,22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4,35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4,21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Логистика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система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у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економији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4,67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4,67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4,67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4,33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4,67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4,33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4,56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Маркетинг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4,59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4,41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4,14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4,41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4,48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4,66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4,45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Менаџмент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4,46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4,38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4,29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4,38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4,42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4,33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4,38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Пословни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информациони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системи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4,20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3,93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4,53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4,07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4,33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4,40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4,24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Рачуноводство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и</w:t>
            </w: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ревизија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3,86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3,29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3,21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3,29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3,27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Трговина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4,40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4,25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4,15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4,20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4,40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4,23</w:t>
            </w:r>
          </w:p>
        </w:tc>
      </w:tr>
      <w:tr w:rsidR="006A6075" w:rsidRPr="006A6075" w:rsidTr="006A6075">
        <w:trPr>
          <w:trHeight w:val="20"/>
        </w:trPr>
        <w:tc>
          <w:tcPr>
            <w:tcW w:w="4219" w:type="dxa"/>
            <w:noWrap/>
            <w:hideMark/>
          </w:tcPr>
          <w:p w:rsidR="006A6075" w:rsidRPr="006A6075" w:rsidRDefault="006A6075" w:rsidP="006A607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Гранд</w:t>
            </w: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Тотал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4,39</w:t>
            </w:r>
          </w:p>
        </w:tc>
        <w:tc>
          <w:tcPr>
            <w:tcW w:w="567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4,19</w:t>
            </w:r>
          </w:p>
        </w:tc>
        <w:tc>
          <w:tcPr>
            <w:tcW w:w="851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4,11</w:t>
            </w:r>
          </w:p>
        </w:tc>
        <w:tc>
          <w:tcPr>
            <w:tcW w:w="708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4,13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4,25</w:t>
            </w:r>
          </w:p>
        </w:tc>
        <w:tc>
          <w:tcPr>
            <w:tcW w:w="709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4,38</w:t>
            </w:r>
          </w:p>
        </w:tc>
        <w:tc>
          <w:tcPr>
            <w:tcW w:w="850" w:type="dxa"/>
            <w:noWrap/>
            <w:hideMark/>
          </w:tcPr>
          <w:p w:rsidR="006A6075" w:rsidRPr="006A6075" w:rsidRDefault="006A6075" w:rsidP="006A60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6A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4,24</w:t>
            </w:r>
          </w:p>
        </w:tc>
      </w:tr>
    </w:tbl>
    <w:p w:rsidR="006A6075" w:rsidRPr="002C6011" w:rsidRDefault="006A6075">
      <w:pPr>
        <w:rPr>
          <w:lang w:val="sr-Cyrl-RS"/>
        </w:rPr>
      </w:pPr>
    </w:p>
    <w:sectPr w:rsidR="006A6075" w:rsidRPr="002C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DBE"/>
    <w:multiLevelType w:val="hybridMultilevel"/>
    <w:tmpl w:val="A9A6CE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1964"/>
    <w:multiLevelType w:val="hybridMultilevel"/>
    <w:tmpl w:val="C15469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0650"/>
    <w:multiLevelType w:val="hybridMultilevel"/>
    <w:tmpl w:val="D25A5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sTA0NTIxtzQ2NTBW0lEKTi0uzszPAykwqgUAS0SQeCwAAAA="/>
  </w:docVars>
  <w:rsids>
    <w:rsidRoot w:val="00CD0932"/>
    <w:rsid w:val="002C6011"/>
    <w:rsid w:val="00563F49"/>
    <w:rsid w:val="006A6075"/>
    <w:rsid w:val="007E5B1E"/>
    <w:rsid w:val="00B630E8"/>
    <w:rsid w:val="00BC5D41"/>
    <w:rsid w:val="00CD0932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Nemanja&amp;Božana</cp:lastModifiedBy>
  <cp:revision>2</cp:revision>
  <dcterms:created xsi:type="dcterms:W3CDTF">2020-01-04T10:09:00Z</dcterms:created>
  <dcterms:modified xsi:type="dcterms:W3CDTF">2020-01-04T10:09:00Z</dcterms:modified>
</cp:coreProperties>
</file>